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0D838" w14:textId="77777777" w:rsidR="00C863CC" w:rsidRDefault="002C373A">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9 (Cyber Essentials Scheme) </w:t>
      </w:r>
    </w:p>
    <w:p w14:paraId="0893CF4A" w14:textId="77777777" w:rsidR="00C863CC" w:rsidRDefault="002C373A">
      <w:pPr>
        <w:numPr>
          <w:ilvl w:val="0"/>
          <w:numId w:val="1"/>
        </w:numPr>
        <w:pBdr>
          <w:top w:val="nil"/>
          <w:left w:val="nil"/>
          <w:bottom w:val="nil"/>
          <w:right w:val="nil"/>
          <w:between w:val="nil"/>
        </w:pBdr>
        <w:tabs>
          <w:tab w:val="left" w:pos="142"/>
        </w:tabs>
        <w:spacing w:before="120" w:after="240" w:line="240" w:lineRule="auto"/>
        <w:ind w:left="426" w:hanging="426"/>
        <w:rPr>
          <w:rFonts w:ascii="Arial" w:eastAsia="Arial" w:hAnsi="Arial" w:cs="Arial"/>
          <w:b/>
          <w:color w:val="000000"/>
          <w:sz w:val="24"/>
          <w:szCs w:val="24"/>
        </w:rPr>
      </w:pPr>
      <w:r>
        <w:rPr>
          <w:rFonts w:ascii="Arial" w:eastAsia="Arial" w:hAnsi="Arial" w:cs="Arial"/>
          <w:b/>
          <w:color w:val="000000"/>
          <w:sz w:val="24"/>
          <w:szCs w:val="24"/>
        </w:rPr>
        <w:t>Definitions</w:t>
      </w:r>
    </w:p>
    <w:p w14:paraId="2983EF93" w14:textId="77777777" w:rsidR="00C863CC" w:rsidRDefault="002C373A">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 xml:space="preserve">In this Schedule, the following words shall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Joint Schedule 1 (Definitions):</w:t>
      </w:r>
    </w:p>
    <w:tbl>
      <w:tblPr>
        <w:tblStyle w:val="a0"/>
        <w:tblW w:w="8234"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C863CC" w14:paraId="07AB6917" w14:textId="77777777">
        <w:tc>
          <w:tcPr>
            <w:tcW w:w="3150" w:type="dxa"/>
          </w:tcPr>
          <w:p w14:paraId="458A9BE4" w14:textId="77777777" w:rsidR="00C863CC" w:rsidRDefault="002C373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718B4A39" w14:textId="77777777" w:rsidR="00C863CC" w:rsidRDefault="002C373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8">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C863CC" w14:paraId="717369CF" w14:textId="77777777">
        <w:tc>
          <w:tcPr>
            <w:tcW w:w="3150" w:type="dxa"/>
          </w:tcPr>
          <w:p w14:paraId="55EB5EE9" w14:textId="77777777" w:rsidR="00C863CC" w:rsidRDefault="002C373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41A4FC64" w14:textId="77777777" w:rsidR="00C863CC" w:rsidRDefault="002C373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certificate awarded on the </w:t>
            </w:r>
            <w:proofErr w:type="gramStart"/>
            <w:r>
              <w:rPr>
                <w:rFonts w:ascii="Arial" w:eastAsia="Arial" w:hAnsi="Arial" w:cs="Arial"/>
                <w:color w:val="000000"/>
                <w:sz w:val="24"/>
                <w:szCs w:val="24"/>
              </w:rPr>
              <w:t>basis  of</w:t>
            </w:r>
            <w:proofErr w:type="gramEnd"/>
            <w:r>
              <w:rPr>
                <w:rFonts w:ascii="Arial" w:eastAsia="Arial" w:hAnsi="Arial" w:cs="Arial"/>
                <w:color w:val="000000"/>
                <w:sz w:val="24"/>
                <w:szCs w:val="24"/>
              </w:rPr>
              <w:t xml:space="preserve"> self-assessment, verified by an independent certification body, under the Cyber Essentials Scheme and is the basic level of assurance;</w:t>
            </w:r>
          </w:p>
        </w:tc>
      </w:tr>
      <w:tr w:rsidR="00C863CC" w14:paraId="6FF8B332" w14:textId="77777777">
        <w:tc>
          <w:tcPr>
            <w:tcW w:w="3150" w:type="dxa"/>
          </w:tcPr>
          <w:p w14:paraId="73AF1019" w14:textId="77777777" w:rsidR="00C863CC" w:rsidRDefault="002C373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1E09907C" w14:textId="77777777" w:rsidR="00C863CC" w:rsidRDefault="002C373A">
            <w:pPr>
              <w:tabs>
                <w:tab w:val="left" w:pos="-576"/>
              </w:tabs>
              <w:spacing w:after="120"/>
              <w:rPr>
                <w:rFonts w:ascii="Arial" w:eastAsia="Arial" w:hAnsi="Arial" w:cs="Arial"/>
                <w:color w:val="000000"/>
                <w:sz w:val="24"/>
                <w:szCs w:val="24"/>
              </w:rPr>
            </w:pPr>
            <w:r>
              <w:rPr>
                <w:rFonts w:ascii="Arial" w:eastAsia="Arial" w:hAnsi="Arial" w:cs="Arial"/>
                <w:sz w:val="24"/>
                <w:szCs w:val="24"/>
              </w:rPr>
              <w:t>a Cyber Essentials Basic Certificate, Cyber Essentials Plus Certificate or a written statement that equivalent controls are in place through other means, verified by a technically competent and independent third party which must be an Information Assurance for Small and Medium Enterprises (IASME) registered certification body to be provided by the Supplier as set out in the Framework Award Form</w:t>
            </w:r>
          </w:p>
        </w:tc>
      </w:tr>
      <w:tr w:rsidR="00C863CC" w14:paraId="51C82E25" w14:textId="77777777">
        <w:tc>
          <w:tcPr>
            <w:tcW w:w="3150" w:type="dxa"/>
          </w:tcPr>
          <w:p w14:paraId="32FF7050" w14:textId="77777777" w:rsidR="00C863CC" w:rsidRDefault="002C373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0C847D50" w14:textId="77777777" w:rsidR="00C863CC" w:rsidRDefault="002C373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C863CC" w14:paraId="52C1B30E" w14:textId="77777777">
        <w:tc>
          <w:tcPr>
            <w:tcW w:w="3150" w:type="dxa"/>
          </w:tcPr>
          <w:p w14:paraId="079F113E" w14:textId="77777777" w:rsidR="00C863CC" w:rsidRDefault="002C373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7C653C28" w14:textId="77777777" w:rsidR="00C863CC" w:rsidRDefault="002C373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14:paraId="6BFF08E9" w14:textId="77777777" w:rsidR="00C863CC" w:rsidRDefault="00C863CC">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14:paraId="3205B0E8" w14:textId="77777777" w:rsidR="00C863CC" w:rsidRDefault="002C373A">
      <w:pPr>
        <w:keepNext/>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Certification do you need</w:t>
      </w:r>
    </w:p>
    <w:p w14:paraId="1F607B3E" w14:textId="27E02AE1" w:rsidR="00C863CC" w:rsidRDefault="002C373A">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2.1 </w:t>
      </w:r>
      <w:r w:rsidR="00527BD0">
        <w:rPr>
          <w:rFonts w:ascii="Arial" w:eastAsia="Arial" w:hAnsi="Arial" w:cs="Arial"/>
          <w:color w:val="000000"/>
          <w:sz w:val="24"/>
          <w:szCs w:val="24"/>
        </w:rPr>
        <w:t xml:space="preserve">  </w:t>
      </w:r>
      <w:r>
        <w:rPr>
          <w:rFonts w:ascii="Arial" w:eastAsia="Arial" w:hAnsi="Arial" w:cs="Arial"/>
          <w:color w:val="000000"/>
          <w:sz w:val="24"/>
          <w:szCs w:val="24"/>
        </w:rPr>
        <w:t>Where the Framework Award Form requires that the Supplier provide a Cyber Essentials Certificate the Supplier shall provide a valid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14:paraId="5364AD86" w14:textId="042179C9" w:rsidR="00C863CC" w:rsidRDefault="002C373A">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1" w:name="_heading=h.30j0zll" w:colFirst="0" w:colLast="0"/>
      <w:bookmarkEnd w:id="1"/>
      <w:r>
        <w:rPr>
          <w:rFonts w:ascii="Arial" w:eastAsia="Arial" w:hAnsi="Arial" w:cs="Arial"/>
          <w:color w:val="000000"/>
          <w:sz w:val="24"/>
          <w:szCs w:val="24"/>
        </w:rPr>
        <w:lastRenderedPageBreak/>
        <w:t>2.2</w:t>
      </w:r>
      <w:r w:rsidR="00527BD0">
        <w:rPr>
          <w:rFonts w:ascii="Arial" w:eastAsia="Arial" w:hAnsi="Arial" w:cs="Arial"/>
          <w:color w:val="000000"/>
          <w:sz w:val="24"/>
          <w:szCs w:val="24"/>
        </w:rPr>
        <w:t xml:space="preserve">  </w:t>
      </w:r>
      <w:r>
        <w:rPr>
          <w:rFonts w:ascii="Arial" w:eastAsia="Arial" w:hAnsi="Arial" w:cs="Arial"/>
          <w:color w:val="000000"/>
          <w:sz w:val="24"/>
          <w:szCs w:val="24"/>
        </w:rPr>
        <w:t xml:space="preserve"> Where the Supplier continues to Process data during the Contract Period of any Call-Off Contract the Supplier shall deliver to CCS evidence of renewal of the Cyber Essentials Plus Certificate on each anniversary of the first applicable certificate obtained by the Supplier under Paragraph 2.1.</w:t>
      </w:r>
    </w:p>
    <w:p w14:paraId="5861C9C4" w14:textId="0E5D9CFF" w:rsidR="00C863CC" w:rsidRDefault="002C373A">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2.3</w:t>
      </w:r>
      <w:r w:rsidR="00527BD0">
        <w:rPr>
          <w:rFonts w:ascii="Arial" w:eastAsia="Arial" w:hAnsi="Arial" w:cs="Arial"/>
          <w:color w:val="000000"/>
          <w:sz w:val="24"/>
          <w:szCs w:val="24"/>
        </w:rPr>
        <w:t xml:space="preserve">  </w:t>
      </w:r>
      <w:r>
        <w:rPr>
          <w:rFonts w:ascii="Arial" w:eastAsia="Arial" w:hAnsi="Arial" w:cs="Arial"/>
          <w:color w:val="000000"/>
          <w:sz w:val="24"/>
          <w:szCs w:val="24"/>
        </w:rPr>
        <w:t xml:space="preserve"> Where the Supplier is due to Process data after the Start date of the first Call-Off Contract but before the end of the Framework Period or Contact Period of the last Call-Off Contract, the Supplier shall deliver to CCS evidence of:</w:t>
      </w:r>
    </w:p>
    <w:p w14:paraId="3A86471C" w14:textId="77777777" w:rsidR="00C863CC" w:rsidRDefault="002C373A">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2.3.1 a valid and current Cyber Essentials Certificate before the Supplier    Processes any such Cyber Essentials Scheme Data; and</w:t>
      </w:r>
    </w:p>
    <w:p w14:paraId="4C62CE05" w14:textId="77777777" w:rsidR="00C863CC" w:rsidRDefault="002C373A">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2.3.2 renewal of the valid Cyber Essentials Certificate on each  anniversary of the first Cyber Essentials Scheme certificate obtained by the Supplier under Paragraph 2.1</w:t>
      </w:r>
    </w:p>
    <w:p w14:paraId="05866F49" w14:textId="77777777" w:rsidR="00C863CC" w:rsidRDefault="002C373A">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applicable), CCS reserves the right to terminate this Contract for material Default.</w:t>
      </w:r>
    </w:p>
    <w:p w14:paraId="1167F25A" w14:textId="77777777" w:rsidR="00C863CC" w:rsidRDefault="002C373A">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bookmarkStart w:id="3" w:name="_heading=h.2et92p0" w:colFirst="0" w:colLast="0"/>
      <w:bookmarkEnd w:id="3"/>
      <w:r>
        <w:rPr>
          <w:rFonts w:ascii="Arial" w:eastAsia="Arial" w:hAnsi="Arial" w:cs="Arial"/>
          <w:color w:val="000000"/>
          <w:sz w:val="24"/>
          <w:szCs w:val="24"/>
        </w:rPr>
        <w:t xml:space="preserve">2.5 The Supplier shall ensure that all Sub-Contracts with Subcontractors who Process Cyber Essentials Scheme Data contain provisions no less onerous on the Subcontractors than those imposed on the Supplier under this Contract in respect of the Cyber Essentials Scheme under Paragraph 2.1 of this Schedule. </w:t>
      </w:r>
    </w:p>
    <w:p w14:paraId="6E9BBE0A" w14:textId="77777777" w:rsidR="00C863CC" w:rsidRDefault="002C373A">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2.6 This Schedule shall survive termination or expiry of this Contract and each and any Call-Off Contract.</w:t>
      </w:r>
    </w:p>
    <w:sectPr w:rsidR="00C863CC">
      <w:headerReference w:type="default" r:id="rId9"/>
      <w:footerReference w:type="default" r:id="rId10"/>
      <w:headerReference w:type="first" r:id="rId11"/>
      <w:footerReference w:type="first" r:id="rId12"/>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E7B33" w14:textId="77777777" w:rsidR="002C373A" w:rsidRDefault="002C373A">
      <w:pPr>
        <w:spacing w:after="0" w:line="240" w:lineRule="auto"/>
      </w:pPr>
      <w:r>
        <w:separator/>
      </w:r>
    </w:p>
  </w:endnote>
  <w:endnote w:type="continuationSeparator" w:id="0">
    <w:p w14:paraId="25006853" w14:textId="77777777" w:rsidR="002C373A" w:rsidRDefault="002C3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7B6AF" w14:textId="462ECCAD" w:rsidR="00C863CC" w:rsidRDefault="002C373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4C3A0A">
      <w:rPr>
        <w:rFonts w:ascii="Arial" w:eastAsia="Arial" w:hAnsi="Arial" w:cs="Arial"/>
        <w:sz w:val="20"/>
        <w:szCs w:val="20"/>
      </w:rPr>
      <w:t>6360</w:t>
    </w:r>
    <w:r>
      <w:rPr>
        <w:rFonts w:ascii="Arial" w:eastAsia="Arial" w:hAnsi="Arial" w:cs="Arial"/>
        <w:sz w:val="20"/>
        <w:szCs w:val="20"/>
      </w:rPr>
      <w:tab/>
      <w:t xml:space="preserve">                                           </w:t>
    </w:r>
  </w:p>
  <w:p w14:paraId="7F27FFA8" w14:textId="77777777" w:rsidR="00C863CC" w:rsidRDefault="002C373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C87D70D" w14:textId="77777777" w:rsidR="00C863CC" w:rsidRDefault="002C373A">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743C7" w14:textId="77777777" w:rsidR="00C863CC" w:rsidRDefault="002C373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3E9FF1F9" w14:textId="77777777" w:rsidR="00C863CC" w:rsidRDefault="002C373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527BD0">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1912BEA4" w14:textId="77777777" w:rsidR="00C863CC" w:rsidRDefault="002C373A">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16501" w14:textId="77777777" w:rsidR="002C373A" w:rsidRDefault="002C373A">
      <w:pPr>
        <w:spacing w:after="0" w:line="240" w:lineRule="auto"/>
      </w:pPr>
      <w:r>
        <w:separator/>
      </w:r>
    </w:p>
  </w:footnote>
  <w:footnote w:type="continuationSeparator" w:id="0">
    <w:p w14:paraId="0F1DCD93" w14:textId="77777777" w:rsidR="002C373A" w:rsidRDefault="002C37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7EDB" w14:textId="77777777" w:rsidR="00C863CC" w:rsidRDefault="002C373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14:paraId="393F52C1" w14:textId="79C9CC1F" w:rsidR="00C863CC" w:rsidRDefault="002C373A">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w:t>
    </w:r>
    <w:r w:rsidR="004C3A0A">
      <w:rPr>
        <w:rFonts w:ascii="Arial" w:eastAsia="Arial" w:hAnsi="Arial" w:cs="Arial"/>
        <w:sz w:val="20"/>
        <w:szCs w:val="20"/>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4BBC6" w14:textId="77777777" w:rsidR="00C863CC" w:rsidRDefault="002C373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19A48302" w14:textId="77777777" w:rsidR="00C863CC" w:rsidRDefault="002C373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7A3F35"/>
    <w:multiLevelType w:val="multilevel"/>
    <w:tmpl w:val="4204F0C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76D6AA8"/>
    <w:multiLevelType w:val="multilevel"/>
    <w:tmpl w:val="F38837C0"/>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80414822">
    <w:abstractNumId w:val="0"/>
  </w:num>
  <w:num w:numId="2" w16cid:durableId="4898363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CC"/>
    <w:rsid w:val="00086167"/>
    <w:rsid w:val="002C373A"/>
    <w:rsid w:val="003D5E30"/>
    <w:rsid w:val="004C3A0A"/>
    <w:rsid w:val="00527BD0"/>
    <w:rsid w:val="00665292"/>
    <w:rsid w:val="00C863CC"/>
    <w:rsid w:val="00FB27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0D9C7"/>
  <w15:docId w15:val="{6EAD0252-5969-4119-B38E-A7B61E1E9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SN/J94lVGT7VlwdWtAgU6iVbHA==">CgMxLjAyCGguZ2pkZ3hzMgloLjMwajB6bGwyCWguMWZvYjl0ZTIJaC4yZXQ5MnAwOAByITFKc2JFWG10ODJ1T2JIS0tXUTVjWkZVc19JX1RXSUExbA==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526</Words>
  <Characters>3003</Characters>
  <Application>Microsoft Office Word</Application>
  <DocSecurity>0</DocSecurity>
  <Lines>25</Lines>
  <Paragraphs>7</Paragraphs>
  <ScaleCrop>false</ScaleCrop>
  <Company>Government Legal Department</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Cassandra Keogh</dc:creator>
  <cp:lastModifiedBy>Cassandra Keogh</cp:lastModifiedBy>
  <cp:revision>5</cp:revision>
  <dcterms:created xsi:type="dcterms:W3CDTF">2025-01-28T12:10:00Z</dcterms:created>
  <dcterms:modified xsi:type="dcterms:W3CDTF">2025-02-12T14:18:00Z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